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B2AB9ED" w:rsidR="007C2FEE" w:rsidRPr="003C0FB8" w:rsidRDefault="00D92611" w:rsidP="007C2FEE">
      <w:pPr>
        <w:pStyle w:val="Head"/>
        <w:rPr>
          <w:lang w:val="en-US"/>
        </w:rPr>
      </w:pPr>
      <w:r>
        <w:rPr>
          <w:lang w:val="fr-FR"/>
        </w:rPr>
        <w:t xml:space="preserve">Kleemann │ En mission sur Big Island : le MOBICAT MC 110i EVO2 broie du </w:t>
      </w:r>
      <w:proofErr w:type="spellStart"/>
      <w:r>
        <w:rPr>
          <w:lang w:val="fr-FR"/>
        </w:rPr>
        <w:t>blue</w:t>
      </w:r>
      <w:proofErr w:type="spellEnd"/>
      <w:r>
        <w:rPr>
          <w:lang w:val="fr-FR"/>
        </w:rPr>
        <w:t xml:space="preserve"> rock</w:t>
      </w:r>
    </w:p>
    <w:p w14:paraId="43A5AB78" w14:textId="11CF8DBC" w:rsidR="007C2FEE" w:rsidRPr="003C0FB8" w:rsidRDefault="00F117F2" w:rsidP="007C2FEE">
      <w:pPr>
        <w:pStyle w:val="Teaser"/>
        <w:rPr>
          <w:lang w:val="en-US"/>
        </w:rPr>
      </w:pPr>
      <w:r>
        <w:rPr>
          <w:bCs/>
          <w:lang w:val="fr-FR"/>
        </w:rPr>
        <w:t>Le MOBICAT MC 110i EVO2 est en mission sur l’île principal de Hawai, Big Island, où il extrait des matériaux pour la pose d’une canalisation d’eau. La canalisation va du centre-ville à un nouveau quartier résidentiel en passant au-dessus de l’autoroute. Le défi de ce chantier : le matériau à broyer est une roche volcanique dure, appelée « </w:t>
      </w:r>
      <w:proofErr w:type="spellStart"/>
      <w:r>
        <w:rPr>
          <w:bCs/>
          <w:lang w:val="fr-FR"/>
        </w:rPr>
        <w:t>blue</w:t>
      </w:r>
      <w:proofErr w:type="spellEnd"/>
      <w:r>
        <w:rPr>
          <w:bCs/>
          <w:lang w:val="fr-FR"/>
        </w:rPr>
        <w:t xml:space="preserve"> rock ».</w:t>
      </w:r>
    </w:p>
    <w:p w14:paraId="45AFE0CD" w14:textId="4849021B" w:rsidR="007C2FEE" w:rsidRPr="003C0FB8" w:rsidRDefault="00FD27DA" w:rsidP="008D26D8">
      <w:pPr>
        <w:pStyle w:val="Absatzberschrift"/>
        <w:rPr>
          <w:lang w:val="en-US"/>
        </w:rPr>
      </w:pPr>
      <w:r>
        <w:rPr>
          <w:bCs/>
          <w:lang w:val="fr-FR"/>
        </w:rPr>
        <w:t>Puissance maximale dans la roche volcanique dure</w:t>
      </w:r>
    </w:p>
    <w:p w14:paraId="074FF9E2" w14:textId="5682FECC" w:rsidR="007C2FEE" w:rsidRPr="003C0FB8" w:rsidRDefault="00486D70" w:rsidP="007C2FEE">
      <w:pPr>
        <w:pStyle w:val="Standardabsatz"/>
        <w:rPr>
          <w:lang w:val="en-US"/>
        </w:rPr>
      </w:pPr>
      <w:r>
        <w:rPr>
          <w:lang w:val="fr-FR"/>
        </w:rPr>
        <w:t>Big Island est la plus grande des îles de l’archipel d’Hawai et possède deux des volcans les plus actifs du monde, le Kilauea et le Mauna Loa. La nature des roches volcaniques qui se forment lors des éruptions varie, de la roche aux arêtes aiguës renfermant des bulles gazeuses à la roche extrêmement dense et dure provenant du centre de la coulée de lave. Cette roche appelée « blue rock » est une roche basaltique dure qui présente des reflets bleuâtres. Du fait de sa haute qualité, elle est particulièrement prisée , mais aussi particulièrement difficile à broyer. Pour le projet de construction, l'entreprise Goodfellow Bros. avait donc besoin d’une installation de broyage répondant à cette exigence et extrêmement robuste, fiable et puissante à la fois. L’entreprise a donc opté pour le broyeur mobile à mâchoires Kleemann MOBICAT MC 110i EVO2 qui était chargé du broyage préalable de presque toutes les roches naturelles ainsi que du recyclage.</w:t>
      </w:r>
    </w:p>
    <w:p w14:paraId="22320BAD" w14:textId="1B150B70" w:rsidR="007C2FEE" w:rsidRPr="003C0FB8" w:rsidRDefault="00A960E6" w:rsidP="00BC1961">
      <w:pPr>
        <w:pStyle w:val="Absatzberschrift"/>
        <w:rPr>
          <w:lang w:val="en-US"/>
        </w:rPr>
      </w:pPr>
      <w:r>
        <w:rPr>
          <w:bCs/>
          <w:lang w:val="fr-FR"/>
        </w:rPr>
        <w:t>Disponibilité de l’installation grâce au système de surcharge</w:t>
      </w:r>
    </w:p>
    <w:p w14:paraId="74F6A4A4" w14:textId="55171ABB" w:rsidR="007C2FEE" w:rsidRPr="003C0FB8" w:rsidRDefault="007F0A6B" w:rsidP="002844E4">
      <w:pPr>
        <w:pStyle w:val="Standardabsatz"/>
        <w:rPr>
          <w:lang w:val="en-US"/>
        </w:rPr>
      </w:pPr>
      <w:r>
        <w:rPr>
          <w:lang w:val="fr-FR"/>
        </w:rPr>
        <w:t>Pour la canalisation d’eau, deux granulats sont produits à partir du blue rock : une granulométrie de 0-20  mm pour la couche portante et une de 0-100 mm pour le remblayage. Le broyeur mobile à mâchoires de la nouvelle génération EVO2 de Kleemann offre une grande rentabilité grâce à son haut rendement horaire, tout en étant conçu pour un flux de matériau optimal. Les situations de surcharge ponctuelle qui sont inhérentes au travail avec un matériau dur et imbroyable sont identifiées et traitées automatiquement par le système de surcharge à plusieurs niveaux. Cela augmente la disponibilité de l’installation.</w:t>
      </w:r>
    </w:p>
    <w:p w14:paraId="35171BA5" w14:textId="1E6D4AAF" w:rsidR="007C2FEE" w:rsidRPr="003C0FB8" w:rsidRDefault="001566A0" w:rsidP="00BC1961">
      <w:pPr>
        <w:pStyle w:val="Teaserhead"/>
        <w:jc w:val="left"/>
        <w:rPr>
          <w:lang w:val="en-US"/>
        </w:rPr>
      </w:pPr>
      <w:r>
        <w:rPr>
          <w:bCs/>
          <w:lang w:val="fr-FR"/>
        </w:rPr>
        <w:t>Conduite facile pour tous</w:t>
      </w:r>
    </w:p>
    <w:p w14:paraId="528C4A5A" w14:textId="293168BA" w:rsidR="007C2FEE" w:rsidRPr="003C0FB8" w:rsidRDefault="00153613" w:rsidP="007C2FEE">
      <w:pPr>
        <w:pStyle w:val="Standardabsatz"/>
        <w:rPr>
          <w:lang w:val="en-US"/>
        </w:rPr>
      </w:pPr>
      <w:r>
        <w:rPr>
          <w:lang w:val="fr-FR"/>
        </w:rPr>
        <w:t xml:space="preserve">Bully </w:t>
      </w:r>
      <w:proofErr w:type="spellStart"/>
      <w:r>
        <w:rPr>
          <w:lang w:val="fr-FR"/>
        </w:rPr>
        <w:t>Fergerstrom</w:t>
      </w:r>
      <w:proofErr w:type="spellEnd"/>
      <w:r>
        <w:rPr>
          <w:lang w:val="fr-FR"/>
        </w:rPr>
        <w:t>, opérateur, a été impressionné par la qualité et la durabilité de la machine et apprécie tout particulièrement les fonctions simples d’utilisation telles que le système d'alimentation continue (CFS) et le concept de commande intuitif, qui lui offrent sécurité et efficacité tout au long du chantier. « J’apprécie ces fonctions. Elles me permettent de faire du bon travail. L’écran simple d’utilisation montre l’ensemble du processus et indique les étapes à effectuer pour avancer. La machine est relativement simple à utiliser. »</w:t>
      </w:r>
    </w:p>
    <w:p w14:paraId="6B0D4E7C" w14:textId="0C27B0FD" w:rsidR="007C2FEE" w:rsidRPr="003C0FB8" w:rsidRDefault="0036682F" w:rsidP="007C2FEE">
      <w:pPr>
        <w:pStyle w:val="Teaserhead"/>
        <w:rPr>
          <w:lang w:val="en-US"/>
        </w:rPr>
      </w:pPr>
      <w:r>
        <w:rPr>
          <w:bCs/>
          <w:lang w:val="fr-FR"/>
        </w:rPr>
        <w:t>Bon service grâce à un contact étroit avec la clientèle</w:t>
      </w:r>
    </w:p>
    <w:p w14:paraId="5386A7E5" w14:textId="72B4994C" w:rsidR="00336CBB" w:rsidRPr="003C0FB8" w:rsidRDefault="00DF45B6" w:rsidP="00F3009F">
      <w:pPr>
        <w:jc w:val="both"/>
        <w:rPr>
          <w:sz w:val="22"/>
          <w:szCs w:val="22"/>
          <w:lang w:val="en-US"/>
        </w:rPr>
      </w:pPr>
      <w:r>
        <w:rPr>
          <w:sz w:val="22"/>
          <w:szCs w:val="24"/>
          <w:lang w:val="fr-FR"/>
        </w:rPr>
        <w:t xml:space="preserve">Tout n’est pas qu’une question de puissance et de simplicité d’utilisation de la machine, et c’est encore plus vrai dans les projets avec des roches spéciales : la collaboration avec les interlocuteurs sur place joue, elle aussi, un rôle déterminant. C’est pourquoi </w:t>
      </w:r>
      <w:r>
        <w:rPr>
          <w:sz w:val="22"/>
          <w:szCs w:val="22"/>
          <w:lang w:val="fr-FR"/>
        </w:rPr>
        <w:t>Chris Pulgados, contremaître, apprécie outre la qualité de la machine, l’excellent service du distributeur local du Wirtgen Group, Papé Machinery Agriculture &amp; Turf : « Le service après-vente est exemplaire. Nous avons de la chance qu’il soit si proche. Un simple appel et cinq minutes plus tard, ils sont déjà sur place ! »</w:t>
      </w:r>
    </w:p>
    <w:p w14:paraId="1F384C22" w14:textId="77777777" w:rsidR="003C0FB8" w:rsidRDefault="003C0FB8" w:rsidP="00BC487A">
      <w:pPr>
        <w:rPr>
          <w:b/>
          <w:bCs/>
          <w:sz w:val="22"/>
          <w:szCs w:val="22"/>
          <w:lang w:val="fr-FR"/>
        </w:rPr>
      </w:pPr>
    </w:p>
    <w:p w14:paraId="64ABBB85" w14:textId="3C082320" w:rsidR="007C2FEE" w:rsidRPr="00FD27DA" w:rsidRDefault="007C2FEE" w:rsidP="00BC487A">
      <w:pPr>
        <w:rPr>
          <w:b/>
          <w:bCs/>
          <w:sz w:val="22"/>
          <w:szCs w:val="22"/>
        </w:rPr>
      </w:pPr>
      <w:r>
        <w:rPr>
          <w:b/>
          <w:bCs/>
          <w:sz w:val="22"/>
          <w:szCs w:val="22"/>
          <w:lang w:val="fr-FR"/>
        </w:rPr>
        <w:t>Photos :</w:t>
      </w:r>
    </w:p>
    <w:p w14:paraId="06345839" w14:textId="2FFB1EBB" w:rsidR="00BC487A" w:rsidRPr="00FD27DA" w:rsidRDefault="000F7100" w:rsidP="00BC487A">
      <w:pPr>
        <w:rPr>
          <w:rFonts w:eastAsiaTheme="minorHAnsi" w:cstheme="minorBidi"/>
          <w:b/>
          <w:sz w:val="22"/>
          <w:szCs w:val="24"/>
        </w:rPr>
      </w:pPr>
      <w:r>
        <w:rPr>
          <w:noProof/>
          <w:lang w:val="fr-FR"/>
        </w:rPr>
        <w:drawing>
          <wp:inline distT="0" distB="0" distL="0" distR="0" wp14:anchorId="4FD6A81A" wp14:editId="42E78CBA">
            <wp:extent cx="2682240" cy="150869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87110" cy="1511429"/>
                    </a:xfrm>
                    <a:prstGeom prst="rect">
                      <a:avLst/>
                    </a:prstGeom>
                    <a:noFill/>
                    <a:ln>
                      <a:noFill/>
                    </a:ln>
                  </pic:spPr>
                </pic:pic>
              </a:graphicData>
            </a:graphic>
          </wp:inline>
        </w:drawing>
      </w:r>
    </w:p>
    <w:p w14:paraId="5BFBF390" w14:textId="5322E43A" w:rsidR="007C2FEE" w:rsidRPr="00FD27DA" w:rsidRDefault="00FB1D17" w:rsidP="00BA7BC5">
      <w:pPr>
        <w:pStyle w:val="BUbold"/>
        <w:rPr>
          <w:b w:val="0"/>
          <w:bCs/>
        </w:rPr>
      </w:pPr>
      <w:r>
        <w:rPr>
          <w:bCs/>
          <w:lang w:val="fr-FR"/>
        </w:rPr>
        <w:t xml:space="preserve">KLE_MC 110_EVO2_Hawaii </w:t>
      </w:r>
      <w:r>
        <w:rPr>
          <w:b w:val="0"/>
          <w:lang w:val="fr-FR"/>
        </w:rPr>
        <w:br/>
        <w:t>Robuste, fiable et puissant : le broyeur à mâchoires Kleemann s’attaque à la roche volcanique.</w:t>
      </w:r>
    </w:p>
    <w:p w14:paraId="10AF8B22" w14:textId="77777777" w:rsidR="000D357E" w:rsidRPr="00FD27DA" w:rsidRDefault="000D357E" w:rsidP="000D357E">
      <w:pPr>
        <w:pStyle w:val="BUnormal"/>
      </w:pPr>
    </w:p>
    <w:p w14:paraId="43BC7053" w14:textId="14DB6C2C" w:rsidR="00980313" w:rsidRPr="003C0FB8" w:rsidRDefault="000F7100" w:rsidP="00FB1D17">
      <w:pPr>
        <w:pStyle w:val="BUbold"/>
        <w:rPr>
          <w:b w:val="0"/>
          <w:bCs/>
          <w:lang w:val="en-US"/>
        </w:rPr>
      </w:pPr>
      <w:r>
        <w:rPr>
          <w:b w:val="0"/>
          <w:noProof/>
          <w:lang w:val="fr-FR"/>
        </w:rPr>
        <w:drawing>
          <wp:inline distT="0" distB="0" distL="0" distR="0" wp14:anchorId="262ED785" wp14:editId="480E99FB">
            <wp:extent cx="2682240" cy="150869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86800" cy="1511255"/>
                    </a:xfrm>
                    <a:prstGeom prst="rect">
                      <a:avLst/>
                    </a:prstGeom>
                    <a:noFill/>
                    <a:ln>
                      <a:noFill/>
                    </a:ln>
                  </pic:spPr>
                </pic:pic>
              </a:graphicData>
            </a:graphic>
          </wp:inline>
        </w:drawing>
      </w:r>
      <w:r>
        <w:rPr>
          <w:b w:val="0"/>
          <w:lang w:val="fr-FR"/>
        </w:rPr>
        <w:br/>
      </w:r>
      <w:r>
        <w:rPr>
          <w:bCs/>
          <w:lang w:val="fr-FR"/>
        </w:rPr>
        <w:t>KLE_MC 110_EVO2_Hawaii_1</w:t>
      </w:r>
      <w:r>
        <w:rPr>
          <w:b w:val="0"/>
          <w:lang w:val="fr-FR"/>
        </w:rPr>
        <w:br/>
        <w:t>Le MOBICAT MC 110i EVO2 avance en broyant le blue rock.</w:t>
      </w:r>
      <w:r>
        <w:rPr>
          <w:b w:val="0"/>
          <w:lang w:val="fr-FR"/>
        </w:rPr>
        <w:br/>
      </w:r>
    </w:p>
    <w:p w14:paraId="2ED23AC7" w14:textId="07ACC442" w:rsidR="006115B8" w:rsidRPr="003C0FB8" w:rsidRDefault="006115B8" w:rsidP="00ED2B9D">
      <w:pPr>
        <w:pStyle w:val="BUbold"/>
        <w:rPr>
          <w:b w:val="0"/>
          <w:bCs/>
          <w:lang w:val="en-US"/>
        </w:rPr>
      </w:pPr>
      <w:r>
        <w:rPr>
          <w:b w:val="0"/>
          <w:noProof/>
          <w:lang w:val="fr-FR"/>
        </w:rPr>
        <w:drawing>
          <wp:inline distT="0" distB="0" distL="0" distR="0" wp14:anchorId="3164CFD7" wp14:editId="733606ED">
            <wp:extent cx="2750820" cy="154726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3418" cy="1548725"/>
                    </a:xfrm>
                    <a:prstGeom prst="rect">
                      <a:avLst/>
                    </a:prstGeom>
                    <a:noFill/>
                    <a:ln>
                      <a:noFill/>
                    </a:ln>
                  </pic:spPr>
                </pic:pic>
              </a:graphicData>
            </a:graphic>
          </wp:inline>
        </w:drawing>
      </w:r>
      <w:r>
        <w:rPr>
          <w:bCs/>
          <w:lang w:val="fr-FR"/>
        </w:rPr>
        <w:t xml:space="preserve"> </w:t>
      </w:r>
      <w:r>
        <w:rPr>
          <w:bCs/>
          <w:lang w:val="fr-FR"/>
        </w:rPr>
        <w:br/>
        <w:t>KLE_MC 110_EVO2_Hawaii_2</w:t>
      </w:r>
      <w:r>
        <w:rPr>
          <w:b w:val="0"/>
          <w:lang w:val="fr-FR"/>
        </w:rPr>
        <w:br/>
        <w:t>Le MOBICAT MC 110i EVO2 de Kleemann satisfait aux exigences élevées et se montre particulièrement robuste, fiable et puissant à la fois.</w:t>
      </w:r>
    </w:p>
    <w:p w14:paraId="0C131A81" w14:textId="77777777" w:rsidR="006115B8" w:rsidRPr="003C0FB8" w:rsidRDefault="006115B8" w:rsidP="00A96B2E">
      <w:pPr>
        <w:pStyle w:val="Note"/>
        <w:rPr>
          <w:bCs/>
          <w:lang w:val="en-US"/>
        </w:rPr>
      </w:pPr>
    </w:p>
    <w:p w14:paraId="67E83AFA" w14:textId="5225B810" w:rsidR="00980313" w:rsidRPr="003C0FB8" w:rsidRDefault="00714D6B" w:rsidP="00A96B2E">
      <w:pPr>
        <w:pStyle w:val="Note"/>
        <w:rPr>
          <w:lang w:val="en-US"/>
        </w:rPr>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02F7D0A4" w14:textId="77777777" w:rsidR="003C0FB8" w:rsidRDefault="003C0FB8" w:rsidP="00DF6D25">
      <w:pPr>
        <w:pStyle w:val="Standardabsatz"/>
        <w:rPr>
          <w:lang w:val="en-US"/>
        </w:rPr>
      </w:pPr>
    </w:p>
    <w:p w14:paraId="76E4A12D" w14:textId="77777777" w:rsidR="003C0FB8" w:rsidRPr="003C0FB8" w:rsidRDefault="003C0FB8" w:rsidP="00DF6D25">
      <w:pPr>
        <w:pStyle w:val="Standardabsatz"/>
        <w:rPr>
          <w:lang w:val="en-US"/>
        </w:rPr>
      </w:pPr>
    </w:p>
    <w:p w14:paraId="717825D0" w14:textId="4B1B0DAB" w:rsidR="00B409DF" w:rsidRPr="00FD27DA" w:rsidRDefault="00B409DF" w:rsidP="00B409DF">
      <w:pPr>
        <w:pStyle w:val="Absatzberschrift"/>
        <w:rPr>
          <w:iCs/>
        </w:rPr>
      </w:pPr>
      <w:r>
        <w:rPr>
          <w:bCs/>
          <w:lang w:val="fr-FR"/>
        </w:rPr>
        <w:lastRenderedPageBreak/>
        <w:t>VOUS OBTIENDREZ DE PLUS AMPLES INFORMATIONS AUPRÈS DE :</w:t>
      </w:r>
    </w:p>
    <w:p w14:paraId="294F8CA8" w14:textId="77777777" w:rsidR="00B409DF" w:rsidRPr="00FD27DA" w:rsidRDefault="00B409DF" w:rsidP="00B409DF">
      <w:pPr>
        <w:pStyle w:val="Absatzberschrift"/>
      </w:pPr>
    </w:p>
    <w:p w14:paraId="6BD3D8AD" w14:textId="77777777" w:rsidR="00B409DF" w:rsidRPr="00FD27DA" w:rsidRDefault="00B409DF" w:rsidP="00B409DF">
      <w:pPr>
        <w:pStyle w:val="Absatzberschrift"/>
        <w:rPr>
          <w:b w:val="0"/>
          <w:bCs/>
          <w:szCs w:val="22"/>
        </w:rPr>
      </w:pPr>
      <w:r>
        <w:rPr>
          <w:b w:val="0"/>
          <w:lang w:val="fr-FR"/>
        </w:rPr>
        <w:t>WIRTGEN GROUP</w:t>
      </w:r>
    </w:p>
    <w:p w14:paraId="392C6846" w14:textId="77777777" w:rsidR="00B409DF" w:rsidRPr="00FD27DA" w:rsidRDefault="00B409DF" w:rsidP="00B409DF">
      <w:pPr>
        <w:pStyle w:val="Fuzeile1"/>
      </w:pPr>
      <w:r>
        <w:rPr>
          <w:bCs w:val="0"/>
          <w:iCs w:val="0"/>
          <w:lang w:val="fr-FR"/>
        </w:rPr>
        <w:t>Public Relations</w:t>
      </w:r>
    </w:p>
    <w:p w14:paraId="77A90FFB" w14:textId="77777777" w:rsidR="00B409DF" w:rsidRPr="00FD27DA" w:rsidRDefault="00B409DF" w:rsidP="00B409DF">
      <w:pPr>
        <w:pStyle w:val="Fuzeile1"/>
      </w:pPr>
      <w:r>
        <w:rPr>
          <w:bCs w:val="0"/>
          <w:iCs w:val="0"/>
          <w:lang w:val="fr-FR"/>
        </w:rPr>
        <w:t>Reinhard-Wirtgen-Straße 2</w:t>
      </w:r>
    </w:p>
    <w:p w14:paraId="2BD7061F" w14:textId="77777777" w:rsidR="00B409DF" w:rsidRPr="00FD27DA" w:rsidRDefault="00B409DF" w:rsidP="00B409DF">
      <w:pPr>
        <w:pStyle w:val="Fuzeile1"/>
      </w:pPr>
      <w:r>
        <w:rPr>
          <w:bCs w:val="0"/>
          <w:iCs w:val="0"/>
          <w:lang w:val="fr-FR"/>
        </w:rPr>
        <w:t>53578 Windhagen</w:t>
      </w:r>
    </w:p>
    <w:p w14:paraId="7312A980" w14:textId="77777777" w:rsidR="00B409DF" w:rsidRPr="00FD27DA" w:rsidRDefault="00B409DF" w:rsidP="00B409DF">
      <w:pPr>
        <w:pStyle w:val="Fuzeile1"/>
      </w:pPr>
      <w:r>
        <w:rPr>
          <w:bCs w:val="0"/>
          <w:iCs w:val="0"/>
          <w:lang w:val="fr-FR"/>
        </w:rPr>
        <w:t>Allemagne</w:t>
      </w:r>
    </w:p>
    <w:p w14:paraId="2DFD9654" w14:textId="77777777" w:rsidR="00B409DF" w:rsidRPr="00FD27DA" w:rsidRDefault="00B409DF" w:rsidP="00B409DF">
      <w:pPr>
        <w:pStyle w:val="Fuzeile1"/>
      </w:pPr>
    </w:p>
    <w:p w14:paraId="747CCDAF" w14:textId="3110AFBC" w:rsidR="00B409DF" w:rsidRPr="00FD27DA"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FD27DA" w:rsidRDefault="00B409DF" w:rsidP="00B409DF">
      <w:pPr>
        <w:pStyle w:val="Fuzeile1"/>
      </w:pPr>
      <w:r>
        <w:rPr>
          <w:bCs w:val="0"/>
          <w:iCs w:val="0"/>
          <w:lang w:val="fr-FR"/>
        </w:rPr>
        <w:t>Fax : +49 (0) 2645 131 – 499</w:t>
      </w:r>
    </w:p>
    <w:p w14:paraId="54DD8925" w14:textId="44F25056" w:rsidR="00B409DF" w:rsidRPr="00FD27DA" w:rsidRDefault="00B409DF" w:rsidP="00B409DF">
      <w:pPr>
        <w:pStyle w:val="Fuzeile1"/>
      </w:pPr>
      <w:r>
        <w:rPr>
          <w:bCs w:val="0"/>
          <w:iCs w:val="0"/>
          <w:lang w:val="fr-FR"/>
        </w:rPr>
        <w:t>E-mail : PR@wirtgen-group.com</w:t>
      </w:r>
    </w:p>
    <w:p w14:paraId="11BA6AC4" w14:textId="77777777" w:rsidR="00B409DF" w:rsidRPr="00FD27DA" w:rsidRDefault="00B409DF" w:rsidP="00B409DF">
      <w:pPr>
        <w:pStyle w:val="Fuzeile1"/>
      </w:pPr>
      <w:r>
        <w:rPr>
          <w:bCs w:val="0"/>
          <w:iCs w:val="0"/>
          <w:lang w:val="fr-FR"/>
        </w:rPr>
        <w:t>www.wirtgen-group.com</w:t>
      </w:r>
    </w:p>
    <w:p w14:paraId="2A29322A" w14:textId="77777777" w:rsidR="00B409DF" w:rsidRPr="00FD27DA" w:rsidRDefault="00B409DF" w:rsidP="00541C9E">
      <w:pPr>
        <w:pStyle w:val="Absatzberschrift"/>
        <w:rPr>
          <w:iCs/>
        </w:rPr>
      </w:pPr>
    </w:p>
    <w:p w14:paraId="1AA2C54F" w14:textId="77777777" w:rsidR="00B409DF" w:rsidRPr="00FD27DA" w:rsidRDefault="00B409DF" w:rsidP="00541C9E">
      <w:pPr>
        <w:pStyle w:val="Absatzberschrift"/>
        <w:rPr>
          <w:iCs/>
        </w:rPr>
      </w:pPr>
    </w:p>
    <w:sectPr w:rsidR="00B409DF" w:rsidRPr="00FD27DA"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DC70" w14:textId="77777777" w:rsidR="003C46BB" w:rsidRDefault="003C46BB" w:rsidP="00E55534">
      <w:r>
        <w:separator/>
      </w:r>
    </w:p>
  </w:endnote>
  <w:endnote w:type="continuationSeparator" w:id="0">
    <w:p w14:paraId="7C47E92E" w14:textId="77777777" w:rsidR="003C46BB" w:rsidRDefault="003C46B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4E15" w14:textId="77777777" w:rsidR="003C46BB" w:rsidRDefault="003C46BB" w:rsidP="00E55534">
      <w:r>
        <w:separator/>
      </w:r>
    </w:p>
  </w:footnote>
  <w:footnote w:type="continuationSeparator" w:id="0">
    <w:p w14:paraId="5D2D608E" w14:textId="77777777" w:rsidR="003C46BB" w:rsidRDefault="003C46B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24B9165" w:rsidR="000278CB" w:rsidRDefault="00683D2F">
    <w:pPr>
      <w:pStyle w:val="Kopfzeile"/>
    </w:pPr>
    <w:r>
      <w:rPr>
        <w:noProof/>
        <w:lang w:val="fr-FR"/>
      </w:rPr>
      <mc:AlternateContent>
        <mc:Choice Requires="wps">
          <w:drawing>
            <wp:anchor distT="0" distB="0" distL="0" distR="0" simplePos="0" relativeHeight="251661312" behindDoc="0" locked="0" layoutInCell="1" allowOverlap="1" wp14:anchorId="6815B5D1" wp14:editId="0186084E">
              <wp:simplePos x="635" y="635"/>
              <wp:positionH relativeFrom="page">
                <wp:align>right</wp:align>
              </wp:positionH>
              <wp:positionV relativeFrom="page">
                <wp:align>top</wp:align>
              </wp:positionV>
              <wp:extent cx="443865" cy="443865"/>
              <wp:effectExtent l="0" t="0" r="0" b="16510"/>
              <wp:wrapNone/>
              <wp:docPr id="101801424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15B5D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CBF2031" w:rsidR="00533132" w:rsidRPr="00533132" w:rsidRDefault="00683D2F" w:rsidP="00533132">
    <w:pPr>
      <w:pStyle w:val="Kopfzeile"/>
    </w:pPr>
    <w:r>
      <w:rPr>
        <w:noProof/>
        <w:lang w:val="fr-FR"/>
      </w:rPr>
      <mc:AlternateContent>
        <mc:Choice Requires="wps">
          <w:drawing>
            <wp:anchor distT="0" distB="0" distL="0" distR="0" simplePos="0" relativeHeight="251662336" behindDoc="0" locked="0" layoutInCell="1" allowOverlap="1" wp14:anchorId="3B42B116" wp14:editId="09308E9A">
              <wp:simplePos x="752475" y="447675"/>
              <wp:positionH relativeFrom="page">
                <wp:align>right</wp:align>
              </wp:positionH>
              <wp:positionV relativeFrom="page">
                <wp:align>top</wp:align>
              </wp:positionV>
              <wp:extent cx="443865" cy="443865"/>
              <wp:effectExtent l="0" t="0" r="0" b="16510"/>
              <wp:wrapNone/>
              <wp:docPr id="988055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42B11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A95FC1" w:rsidR="00533132" w:rsidRDefault="00683D2F">
    <w:pPr>
      <w:pStyle w:val="Kopfzeile"/>
    </w:pPr>
    <w:r>
      <w:rPr>
        <w:noProof/>
        <w:lang w:val="fr-FR"/>
      </w:rPr>
      <mc:AlternateContent>
        <mc:Choice Requires="wps">
          <w:drawing>
            <wp:anchor distT="0" distB="0" distL="0" distR="0" simplePos="0" relativeHeight="251660288" behindDoc="0" locked="0" layoutInCell="1" allowOverlap="1" wp14:anchorId="07CB231E" wp14:editId="209777BD">
              <wp:simplePos x="635" y="635"/>
              <wp:positionH relativeFrom="page">
                <wp:align>right</wp:align>
              </wp:positionH>
              <wp:positionV relativeFrom="page">
                <wp:align>top</wp:align>
              </wp:positionV>
              <wp:extent cx="443865" cy="443865"/>
              <wp:effectExtent l="0" t="0" r="0" b="16510"/>
              <wp:wrapNone/>
              <wp:docPr id="75890693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CB231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54875560">
    <w:abstractNumId w:val="10"/>
  </w:num>
  <w:num w:numId="2" w16cid:durableId="1163550964">
    <w:abstractNumId w:val="10"/>
  </w:num>
  <w:num w:numId="3" w16cid:durableId="705065169">
    <w:abstractNumId w:val="10"/>
  </w:num>
  <w:num w:numId="4" w16cid:durableId="386488811">
    <w:abstractNumId w:val="10"/>
  </w:num>
  <w:num w:numId="5" w16cid:durableId="447508585">
    <w:abstractNumId w:val="10"/>
  </w:num>
  <w:num w:numId="6" w16cid:durableId="1030298309">
    <w:abstractNumId w:val="2"/>
  </w:num>
  <w:num w:numId="7" w16cid:durableId="185752084">
    <w:abstractNumId w:val="2"/>
  </w:num>
  <w:num w:numId="8" w16cid:durableId="1339775647">
    <w:abstractNumId w:val="2"/>
  </w:num>
  <w:num w:numId="9" w16cid:durableId="31468536">
    <w:abstractNumId w:val="2"/>
  </w:num>
  <w:num w:numId="10" w16cid:durableId="859707655">
    <w:abstractNumId w:val="2"/>
  </w:num>
  <w:num w:numId="11" w16cid:durableId="1119957746">
    <w:abstractNumId w:val="5"/>
  </w:num>
  <w:num w:numId="12" w16cid:durableId="1765615164">
    <w:abstractNumId w:val="5"/>
  </w:num>
  <w:num w:numId="13" w16cid:durableId="80756352">
    <w:abstractNumId w:val="4"/>
  </w:num>
  <w:num w:numId="14" w16cid:durableId="1119957731">
    <w:abstractNumId w:val="4"/>
  </w:num>
  <w:num w:numId="15" w16cid:durableId="80027264">
    <w:abstractNumId w:val="4"/>
  </w:num>
  <w:num w:numId="16" w16cid:durableId="917247915">
    <w:abstractNumId w:val="4"/>
  </w:num>
  <w:num w:numId="17" w16cid:durableId="209459227">
    <w:abstractNumId w:val="4"/>
  </w:num>
  <w:num w:numId="18" w16cid:durableId="80835111">
    <w:abstractNumId w:val="1"/>
  </w:num>
  <w:num w:numId="19" w16cid:durableId="527305157">
    <w:abstractNumId w:val="3"/>
  </w:num>
  <w:num w:numId="20" w16cid:durableId="52316473">
    <w:abstractNumId w:val="8"/>
  </w:num>
  <w:num w:numId="21" w16cid:durableId="1232427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822430">
    <w:abstractNumId w:val="0"/>
  </w:num>
  <w:num w:numId="23" w16cid:durableId="191523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076115">
    <w:abstractNumId w:val="7"/>
  </w:num>
  <w:num w:numId="25" w16cid:durableId="257830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218951">
    <w:abstractNumId w:val="6"/>
  </w:num>
  <w:num w:numId="27" w16cid:durableId="18960465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982"/>
    <w:rsid w:val="00017575"/>
    <w:rsid w:val="00024BFC"/>
    <w:rsid w:val="000278CB"/>
    <w:rsid w:val="000401F1"/>
    <w:rsid w:val="00042106"/>
    <w:rsid w:val="00045C50"/>
    <w:rsid w:val="0005285B"/>
    <w:rsid w:val="00055529"/>
    <w:rsid w:val="00056224"/>
    <w:rsid w:val="00062C3A"/>
    <w:rsid w:val="00066D09"/>
    <w:rsid w:val="00081A0C"/>
    <w:rsid w:val="0009665C"/>
    <w:rsid w:val="000A0479"/>
    <w:rsid w:val="000A36D9"/>
    <w:rsid w:val="000A4C7D"/>
    <w:rsid w:val="000B582B"/>
    <w:rsid w:val="000C7C82"/>
    <w:rsid w:val="000D15C3"/>
    <w:rsid w:val="000D357E"/>
    <w:rsid w:val="000D4D58"/>
    <w:rsid w:val="000E24F8"/>
    <w:rsid w:val="000E4255"/>
    <w:rsid w:val="000E5738"/>
    <w:rsid w:val="000F3749"/>
    <w:rsid w:val="000F7100"/>
    <w:rsid w:val="00103205"/>
    <w:rsid w:val="0011795C"/>
    <w:rsid w:val="0012026F"/>
    <w:rsid w:val="00130601"/>
    <w:rsid w:val="00132055"/>
    <w:rsid w:val="00143885"/>
    <w:rsid w:val="00146C3D"/>
    <w:rsid w:val="00153613"/>
    <w:rsid w:val="00153B47"/>
    <w:rsid w:val="001566A0"/>
    <w:rsid w:val="001613A6"/>
    <w:rsid w:val="001614F0"/>
    <w:rsid w:val="001616F4"/>
    <w:rsid w:val="0018021A"/>
    <w:rsid w:val="00182D69"/>
    <w:rsid w:val="00193CE0"/>
    <w:rsid w:val="00194FB1"/>
    <w:rsid w:val="001B16BB"/>
    <w:rsid w:val="001B34EE"/>
    <w:rsid w:val="001C1A3E"/>
    <w:rsid w:val="001C3BDC"/>
    <w:rsid w:val="001C6F25"/>
    <w:rsid w:val="001F359E"/>
    <w:rsid w:val="00200355"/>
    <w:rsid w:val="0021351D"/>
    <w:rsid w:val="00236212"/>
    <w:rsid w:val="00253A2E"/>
    <w:rsid w:val="002603EC"/>
    <w:rsid w:val="00282AFC"/>
    <w:rsid w:val="002844E4"/>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6CBB"/>
    <w:rsid w:val="00340E41"/>
    <w:rsid w:val="0034191A"/>
    <w:rsid w:val="00343CC7"/>
    <w:rsid w:val="00351319"/>
    <w:rsid w:val="00362248"/>
    <w:rsid w:val="0036561D"/>
    <w:rsid w:val="003665BE"/>
    <w:rsid w:val="0036682F"/>
    <w:rsid w:val="003818E4"/>
    <w:rsid w:val="00384A08"/>
    <w:rsid w:val="003850A9"/>
    <w:rsid w:val="003967E5"/>
    <w:rsid w:val="003A753A"/>
    <w:rsid w:val="003B3803"/>
    <w:rsid w:val="003C0FB8"/>
    <w:rsid w:val="003C2A71"/>
    <w:rsid w:val="003C46BB"/>
    <w:rsid w:val="003D69E3"/>
    <w:rsid w:val="003E05FC"/>
    <w:rsid w:val="003E1CB6"/>
    <w:rsid w:val="003E2E5A"/>
    <w:rsid w:val="003E3CF6"/>
    <w:rsid w:val="003E4161"/>
    <w:rsid w:val="003E759F"/>
    <w:rsid w:val="003E7853"/>
    <w:rsid w:val="003E7DB0"/>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6D70"/>
    <w:rsid w:val="00487BFC"/>
    <w:rsid w:val="004A1833"/>
    <w:rsid w:val="004A6403"/>
    <w:rsid w:val="004B3E60"/>
    <w:rsid w:val="004C1967"/>
    <w:rsid w:val="004D23D0"/>
    <w:rsid w:val="004D2BE0"/>
    <w:rsid w:val="004E0A77"/>
    <w:rsid w:val="004E3609"/>
    <w:rsid w:val="004E61FD"/>
    <w:rsid w:val="004E6EF5"/>
    <w:rsid w:val="004E74CA"/>
    <w:rsid w:val="00506409"/>
    <w:rsid w:val="00522AE8"/>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15B8"/>
    <w:rsid w:val="00612D6C"/>
    <w:rsid w:val="00615CDA"/>
    <w:rsid w:val="00623B37"/>
    <w:rsid w:val="006330A2"/>
    <w:rsid w:val="00642EB6"/>
    <w:rsid w:val="006433E2"/>
    <w:rsid w:val="00651E5D"/>
    <w:rsid w:val="00677F11"/>
    <w:rsid w:val="00682B1A"/>
    <w:rsid w:val="00683D2F"/>
    <w:rsid w:val="00690D7C"/>
    <w:rsid w:val="00690DFE"/>
    <w:rsid w:val="00691678"/>
    <w:rsid w:val="006B3EEC"/>
    <w:rsid w:val="006C0C87"/>
    <w:rsid w:val="006D7EAC"/>
    <w:rsid w:val="006E0104"/>
    <w:rsid w:val="006F7602"/>
    <w:rsid w:val="007100BC"/>
    <w:rsid w:val="00714D6B"/>
    <w:rsid w:val="00722A17"/>
    <w:rsid w:val="00723F4F"/>
    <w:rsid w:val="00754290"/>
    <w:rsid w:val="00755AE0"/>
    <w:rsid w:val="00756E54"/>
    <w:rsid w:val="0075761B"/>
    <w:rsid w:val="00757B83"/>
    <w:rsid w:val="00774358"/>
    <w:rsid w:val="00791A69"/>
    <w:rsid w:val="0079462A"/>
    <w:rsid w:val="00794830"/>
    <w:rsid w:val="00797CAA"/>
    <w:rsid w:val="007A2B6F"/>
    <w:rsid w:val="007A46B3"/>
    <w:rsid w:val="007A6BD2"/>
    <w:rsid w:val="007B00DF"/>
    <w:rsid w:val="007B5792"/>
    <w:rsid w:val="007B7CE0"/>
    <w:rsid w:val="007C2658"/>
    <w:rsid w:val="007C2FEE"/>
    <w:rsid w:val="007C4A1C"/>
    <w:rsid w:val="007D0EFA"/>
    <w:rsid w:val="007D59A2"/>
    <w:rsid w:val="007E20D0"/>
    <w:rsid w:val="007E3DAB"/>
    <w:rsid w:val="007F0A6B"/>
    <w:rsid w:val="007F74E9"/>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46BF"/>
    <w:rsid w:val="00892F6F"/>
    <w:rsid w:val="00896F7E"/>
    <w:rsid w:val="008A3E9C"/>
    <w:rsid w:val="008A5FFD"/>
    <w:rsid w:val="008B1EB7"/>
    <w:rsid w:val="008C2A29"/>
    <w:rsid w:val="008C2DB2"/>
    <w:rsid w:val="008C5F58"/>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1376"/>
    <w:rsid w:val="00962932"/>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0E6"/>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1718"/>
    <w:rsid w:val="00B5232A"/>
    <w:rsid w:val="00B564D5"/>
    <w:rsid w:val="00B60ED1"/>
    <w:rsid w:val="00B62CF5"/>
    <w:rsid w:val="00B63C90"/>
    <w:rsid w:val="00B65A46"/>
    <w:rsid w:val="00B70425"/>
    <w:rsid w:val="00B85705"/>
    <w:rsid w:val="00B874DC"/>
    <w:rsid w:val="00B90F78"/>
    <w:rsid w:val="00B91123"/>
    <w:rsid w:val="00B937EB"/>
    <w:rsid w:val="00B94915"/>
    <w:rsid w:val="00B955DE"/>
    <w:rsid w:val="00BA7BC5"/>
    <w:rsid w:val="00BC0E38"/>
    <w:rsid w:val="00BC1961"/>
    <w:rsid w:val="00BC487A"/>
    <w:rsid w:val="00BD1058"/>
    <w:rsid w:val="00BD50F6"/>
    <w:rsid w:val="00BD5391"/>
    <w:rsid w:val="00BD5987"/>
    <w:rsid w:val="00BD764C"/>
    <w:rsid w:val="00BF43DA"/>
    <w:rsid w:val="00BF56B2"/>
    <w:rsid w:val="00C03EFB"/>
    <w:rsid w:val="00C055AB"/>
    <w:rsid w:val="00C11F95"/>
    <w:rsid w:val="00C136DF"/>
    <w:rsid w:val="00C17501"/>
    <w:rsid w:val="00C2307F"/>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2611"/>
    <w:rsid w:val="00D935C3"/>
    <w:rsid w:val="00DA0266"/>
    <w:rsid w:val="00DA0778"/>
    <w:rsid w:val="00DA0F4B"/>
    <w:rsid w:val="00DA477E"/>
    <w:rsid w:val="00DB4BB0"/>
    <w:rsid w:val="00DD0C2F"/>
    <w:rsid w:val="00DE461D"/>
    <w:rsid w:val="00DF45B6"/>
    <w:rsid w:val="00DF6D25"/>
    <w:rsid w:val="00E04039"/>
    <w:rsid w:val="00E14608"/>
    <w:rsid w:val="00E15EBE"/>
    <w:rsid w:val="00E21E67"/>
    <w:rsid w:val="00E30EBF"/>
    <w:rsid w:val="00E316C0"/>
    <w:rsid w:val="00E31E03"/>
    <w:rsid w:val="00E375DE"/>
    <w:rsid w:val="00E424CB"/>
    <w:rsid w:val="00E51170"/>
    <w:rsid w:val="00E52D70"/>
    <w:rsid w:val="00E55534"/>
    <w:rsid w:val="00E565DC"/>
    <w:rsid w:val="00E645AE"/>
    <w:rsid w:val="00E66E31"/>
    <w:rsid w:val="00E67E63"/>
    <w:rsid w:val="00E7116D"/>
    <w:rsid w:val="00E72429"/>
    <w:rsid w:val="00E83680"/>
    <w:rsid w:val="00E914D1"/>
    <w:rsid w:val="00E960D8"/>
    <w:rsid w:val="00EB488E"/>
    <w:rsid w:val="00EB5FCA"/>
    <w:rsid w:val="00ED2B9D"/>
    <w:rsid w:val="00ED7F68"/>
    <w:rsid w:val="00EF2575"/>
    <w:rsid w:val="00EF5828"/>
    <w:rsid w:val="00F048D4"/>
    <w:rsid w:val="00F05FD1"/>
    <w:rsid w:val="00F117F2"/>
    <w:rsid w:val="00F207FE"/>
    <w:rsid w:val="00F20920"/>
    <w:rsid w:val="00F23212"/>
    <w:rsid w:val="00F3009F"/>
    <w:rsid w:val="00F33B16"/>
    <w:rsid w:val="00F353EA"/>
    <w:rsid w:val="00F36C27"/>
    <w:rsid w:val="00F437A2"/>
    <w:rsid w:val="00F56318"/>
    <w:rsid w:val="00F63EA6"/>
    <w:rsid w:val="00F67C95"/>
    <w:rsid w:val="00F74540"/>
    <w:rsid w:val="00F75B79"/>
    <w:rsid w:val="00F82525"/>
    <w:rsid w:val="00F91AC4"/>
    <w:rsid w:val="00F92881"/>
    <w:rsid w:val="00F97FEA"/>
    <w:rsid w:val="00FA2DD8"/>
    <w:rsid w:val="00FB1D17"/>
    <w:rsid w:val="00FB5CB4"/>
    <w:rsid w:val="00FB60E1"/>
    <w:rsid w:val="00FC3C00"/>
    <w:rsid w:val="00FD1E6F"/>
    <w:rsid w:val="00FD27DA"/>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629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3628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4195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3</cp:revision>
  <cp:lastPrinted>2021-10-20T14:00:00Z</cp:lastPrinted>
  <dcterms:created xsi:type="dcterms:W3CDTF">2024-11-04T14:52:00Z</dcterms:created>
  <dcterms:modified xsi:type="dcterms:W3CDTF">2024-11-18T10:41:00Z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2d3c0036,3cadaa26,3ae48993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2024-10-29T13:52:07Z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637baba4-91d7-4358-9f3c-df035f88ee7d</vt:lpwstr>
  </property>
  <property fmtid="{D5CDD505-2E9C-101B-9397-08002B2CF9AE}" pid="11" name="MSIP_Label_df1a195f-122b-42dc-a2d3-71a1903dcdac_ContentBits">
    <vt:lpwstr>1</vt:lpwstr>
  </property>
</Properties>
</file>